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AB" w:rsidRDefault="004A0F8B" w:rsidP="004A0F8B">
      <w:pPr>
        <w:jc w:val="center"/>
        <w:rPr>
          <w:rFonts w:ascii="Times New Roman" w:hAnsi="Times New Roman" w:cs="Times New Roman"/>
          <w:sz w:val="48"/>
          <w:szCs w:val="48"/>
        </w:rPr>
      </w:pPr>
      <w:r>
        <w:rPr>
          <w:rFonts w:ascii="Times New Roman" w:hAnsi="Times New Roman" w:cs="Times New Roman"/>
          <w:sz w:val="48"/>
          <w:szCs w:val="48"/>
        </w:rPr>
        <w:t>All Saints 4</w:t>
      </w:r>
      <w:r w:rsidRPr="004A0F8B">
        <w:rPr>
          <w:rFonts w:ascii="Times New Roman" w:hAnsi="Times New Roman" w:cs="Times New Roman"/>
          <w:sz w:val="48"/>
          <w:szCs w:val="48"/>
          <w:vertAlign w:val="superscript"/>
        </w:rPr>
        <w:t>th</w:t>
      </w:r>
      <w:r>
        <w:rPr>
          <w:rFonts w:ascii="Times New Roman" w:hAnsi="Times New Roman" w:cs="Times New Roman"/>
          <w:sz w:val="48"/>
          <w:szCs w:val="48"/>
        </w:rPr>
        <w:t xml:space="preserve"> Grade</w:t>
      </w:r>
    </w:p>
    <w:p w:rsidR="004A0F8B" w:rsidRDefault="004A0F8B" w:rsidP="004A0F8B">
      <w:pPr>
        <w:jc w:val="center"/>
        <w:rPr>
          <w:rFonts w:ascii="Times New Roman" w:hAnsi="Times New Roman" w:cs="Times New Roman"/>
          <w:sz w:val="48"/>
          <w:szCs w:val="48"/>
        </w:rPr>
      </w:pPr>
      <w:r>
        <w:rPr>
          <w:rFonts w:ascii="Times New Roman" w:hAnsi="Times New Roman" w:cs="Times New Roman"/>
          <w:sz w:val="48"/>
          <w:szCs w:val="48"/>
        </w:rPr>
        <w:t>2022-2023</w:t>
      </w:r>
    </w:p>
    <w:p w:rsidR="004A0F8B" w:rsidRPr="00997A4E" w:rsidRDefault="00AC7316" w:rsidP="004A0F8B">
      <w:pPr>
        <w:jc w:val="center"/>
        <w:rPr>
          <w:rFonts w:ascii="Times New Roman" w:hAnsi="Times New Roman" w:cs="Times New Roman"/>
          <w:sz w:val="28"/>
          <w:szCs w:val="28"/>
        </w:rPr>
      </w:pPr>
      <w:hyperlink r:id="rId5" w:history="1">
        <w:r w:rsidR="004A0F8B" w:rsidRPr="00997A4E">
          <w:rPr>
            <w:rStyle w:val="Hyperlink"/>
            <w:rFonts w:ascii="Times New Roman" w:hAnsi="Times New Roman" w:cs="Times New Roman"/>
            <w:sz w:val="28"/>
            <w:szCs w:val="28"/>
          </w:rPr>
          <w:t>smckinney@allsaintswichita.com</w:t>
        </w:r>
      </w:hyperlink>
    </w:p>
    <w:p w:rsidR="004A0F8B" w:rsidRPr="000F77B3" w:rsidRDefault="004A0F8B" w:rsidP="004A0F8B">
      <w:pPr>
        <w:rPr>
          <w:rFonts w:ascii="Times New Roman" w:hAnsi="Times New Roman" w:cs="Times New Roman"/>
          <w:sz w:val="32"/>
          <w:szCs w:val="32"/>
        </w:rPr>
      </w:pPr>
      <w:r w:rsidRPr="000F77B3">
        <w:rPr>
          <w:rFonts w:ascii="Times New Roman" w:hAnsi="Times New Roman" w:cs="Times New Roman"/>
          <w:sz w:val="32"/>
          <w:szCs w:val="32"/>
        </w:rPr>
        <w:t xml:space="preserve">Dear Parents, </w:t>
      </w:r>
    </w:p>
    <w:p w:rsidR="004A0F8B" w:rsidRDefault="008E16B4" w:rsidP="004A0F8B">
      <w:pPr>
        <w:rPr>
          <w:rFonts w:ascii="Times New Roman" w:hAnsi="Times New Roman" w:cs="Times New Roman"/>
          <w:sz w:val="32"/>
          <w:szCs w:val="32"/>
        </w:rPr>
      </w:pPr>
      <w:r>
        <w:rPr>
          <w:rFonts w:ascii="Times New Roman" w:hAnsi="Times New Roman" w:cs="Times New Roman"/>
          <w:sz w:val="32"/>
          <w:szCs w:val="32"/>
        </w:rPr>
        <w:t xml:space="preserve">Yet another school year begins. Welcome back! It’s good to be back. </w:t>
      </w:r>
    </w:p>
    <w:p w:rsidR="008E16B4" w:rsidRDefault="008E16B4" w:rsidP="004A0F8B">
      <w:pPr>
        <w:rPr>
          <w:rFonts w:ascii="Times New Roman" w:hAnsi="Times New Roman" w:cs="Times New Roman"/>
          <w:sz w:val="32"/>
          <w:szCs w:val="32"/>
        </w:rPr>
      </w:pPr>
      <w:r>
        <w:rPr>
          <w:rFonts w:ascii="Times New Roman" w:hAnsi="Times New Roman" w:cs="Times New Roman"/>
          <w:sz w:val="32"/>
          <w:szCs w:val="32"/>
        </w:rPr>
        <w:t xml:space="preserve">This is my fourth year at All Saints after 14 years in USD 259. I feel very fortunate to be here. </w:t>
      </w:r>
    </w:p>
    <w:p w:rsidR="008E16B4" w:rsidRDefault="008E16B4" w:rsidP="004A0F8B">
      <w:pPr>
        <w:rPr>
          <w:rFonts w:ascii="Times New Roman" w:hAnsi="Times New Roman" w:cs="Times New Roman"/>
          <w:sz w:val="32"/>
          <w:szCs w:val="32"/>
        </w:rPr>
      </w:pPr>
      <w:r>
        <w:rPr>
          <w:rFonts w:ascii="Times New Roman" w:hAnsi="Times New Roman" w:cs="Times New Roman"/>
          <w:sz w:val="32"/>
          <w:szCs w:val="32"/>
        </w:rPr>
        <w:t>I am married to Diana. We have 3 daughters and 1 granddaughter. Diana is a speech pathologist in USD 259. Laurel is in the Navy. Kaylee works at Starkey here in Wichita. She has a baby girl, Elliana. Catherine is a 3</w:t>
      </w:r>
      <w:r w:rsidRPr="008E16B4">
        <w:rPr>
          <w:rFonts w:ascii="Times New Roman" w:hAnsi="Times New Roman" w:cs="Times New Roman"/>
          <w:sz w:val="32"/>
          <w:szCs w:val="32"/>
          <w:vertAlign w:val="superscript"/>
        </w:rPr>
        <w:t>rd</w:t>
      </w:r>
      <w:r>
        <w:rPr>
          <w:rFonts w:ascii="Times New Roman" w:hAnsi="Times New Roman" w:cs="Times New Roman"/>
          <w:sz w:val="32"/>
          <w:szCs w:val="32"/>
        </w:rPr>
        <w:t xml:space="preserve"> grader at Blessed Sacrament.</w:t>
      </w:r>
    </w:p>
    <w:p w:rsidR="00DA708E" w:rsidRPr="00DA708E" w:rsidRDefault="00DA708E" w:rsidP="00DA708E">
      <w:pPr>
        <w:spacing w:after="0"/>
        <w:rPr>
          <w:rFonts w:ascii="Times New Roman" w:hAnsi="Times New Roman" w:cs="Times New Roman"/>
          <w:i/>
          <w:sz w:val="32"/>
          <w:szCs w:val="32"/>
        </w:rPr>
      </w:pPr>
      <w:r w:rsidRPr="00DA708E">
        <w:rPr>
          <w:rFonts w:ascii="Times New Roman" w:hAnsi="Times New Roman" w:cs="Times New Roman"/>
          <w:i/>
          <w:sz w:val="32"/>
          <w:szCs w:val="32"/>
        </w:rPr>
        <w:t xml:space="preserve">“All Saints Catholic School with the guidance of the Church, and the support of parents and parish, forms students into disciples of Christ who are academically and spiritually prepared to live as faithful stewards in a diverse world.”         </w:t>
      </w:r>
    </w:p>
    <w:p w:rsidR="00DA708E" w:rsidRDefault="00DA708E" w:rsidP="00DA708E">
      <w:pPr>
        <w:spacing w:after="0"/>
        <w:rPr>
          <w:rFonts w:ascii="Times New Roman" w:hAnsi="Times New Roman" w:cs="Times New Roman"/>
          <w:sz w:val="32"/>
          <w:szCs w:val="32"/>
        </w:rPr>
      </w:pPr>
      <w:r w:rsidRPr="00DA708E">
        <w:rPr>
          <w:rFonts w:ascii="Times New Roman" w:hAnsi="Times New Roman" w:cs="Times New Roman"/>
          <w:i/>
          <w:sz w:val="32"/>
          <w:szCs w:val="32"/>
        </w:rPr>
        <w:t>“Church, Parents, Parish, School – Forming Disciples of Christ and faithful stewards”</w:t>
      </w:r>
    </w:p>
    <w:p w:rsidR="008E16B4" w:rsidRPr="008E16B4" w:rsidRDefault="008E16B4" w:rsidP="004A0F8B">
      <w:pPr>
        <w:rPr>
          <w:rFonts w:ascii="Times New Roman" w:hAnsi="Times New Roman" w:cs="Times New Roman"/>
          <w:b/>
          <w:sz w:val="40"/>
          <w:szCs w:val="40"/>
        </w:rPr>
      </w:pPr>
      <w:r w:rsidRPr="008E16B4">
        <w:rPr>
          <w:rFonts w:ascii="Times New Roman" w:hAnsi="Times New Roman" w:cs="Times New Roman"/>
          <w:b/>
          <w:sz w:val="40"/>
          <w:szCs w:val="40"/>
        </w:rPr>
        <w:t>School Information</w:t>
      </w:r>
    </w:p>
    <w:p w:rsidR="008E16B4" w:rsidRPr="00E5698C" w:rsidRDefault="008E16B4" w:rsidP="008E16B4">
      <w:pPr>
        <w:spacing w:line="240" w:lineRule="auto"/>
        <w:rPr>
          <w:b/>
          <w:sz w:val="24"/>
          <w:szCs w:val="24"/>
          <w:u w:val="single"/>
        </w:rPr>
      </w:pPr>
      <w:r w:rsidRPr="00E5698C">
        <w:rPr>
          <w:b/>
          <w:sz w:val="24"/>
          <w:szCs w:val="24"/>
          <w:u w:val="single"/>
        </w:rPr>
        <w:t>Grading Scale</w:t>
      </w:r>
    </w:p>
    <w:tbl>
      <w:tblPr>
        <w:tblStyle w:val="TableGrid"/>
        <w:tblW w:w="9805" w:type="dxa"/>
        <w:tblLook w:val="04A0" w:firstRow="1" w:lastRow="0" w:firstColumn="1" w:lastColumn="0" w:noHBand="0" w:noVBand="1"/>
      </w:tblPr>
      <w:tblGrid>
        <w:gridCol w:w="1784"/>
        <w:gridCol w:w="2044"/>
        <w:gridCol w:w="1874"/>
        <w:gridCol w:w="1943"/>
        <w:gridCol w:w="2160"/>
      </w:tblGrid>
      <w:tr w:rsidR="008E16B4" w:rsidTr="00515AA9">
        <w:trPr>
          <w:trHeight w:val="299"/>
        </w:trPr>
        <w:tc>
          <w:tcPr>
            <w:tcW w:w="178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A+   99-100</w:t>
            </w:r>
            <w:r w:rsidRPr="008E16B4">
              <w:rPr>
                <w:sz w:val="24"/>
                <w:szCs w:val="24"/>
              </w:rPr>
              <w:tab/>
            </w:r>
          </w:p>
        </w:tc>
        <w:tc>
          <w:tcPr>
            <w:tcW w:w="204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B+     90-91</w:t>
            </w:r>
          </w:p>
        </w:tc>
        <w:tc>
          <w:tcPr>
            <w:tcW w:w="187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C+    81-82</w:t>
            </w:r>
          </w:p>
        </w:tc>
        <w:tc>
          <w:tcPr>
            <w:tcW w:w="1943"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D+    72-73</w:t>
            </w:r>
            <w:r w:rsidRPr="008E16B4">
              <w:rPr>
                <w:sz w:val="24"/>
                <w:szCs w:val="24"/>
              </w:rPr>
              <w:tab/>
            </w:r>
          </w:p>
        </w:tc>
        <w:tc>
          <w:tcPr>
            <w:tcW w:w="2160" w:type="dxa"/>
          </w:tcPr>
          <w:p w:rsidR="008E16B4" w:rsidRDefault="00016B59" w:rsidP="00016B59">
            <w:pPr>
              <w:rPr>
                <w:sz w:val="24"/>
                <w:szCs w:val="24"/>
              </w:rPr>
            </w:pPr>
            <w:r>
              <w:rPr>
                <w:sz w:val="24"/>
                <w:szCs w:val="24"/>
              </w:rPr>
              <w:t>F     64 and below</w:t>
            </w:r>
          </w:p>
        </w:tc>
      </w:tr>
      <w:tr w:rsidR="008E16B4" w:rsidTr="00515AA9">
        <w:trPr>
          <w:trHeight w:val="299"/>
        </w:trPr>
        <w:tc>
          <w:tcPr>
            <w:tcW w:w="178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A     94-98</w:t>
            </w:r>
          </w:p>
        </w:tc>
        <w:tc>
          <w:tcPr>
            <w:tcW w:w="204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B     85-89</w:t>
            </w:r>
          </w:p>
        </w:tc>
        <w:tc>
          <w:tcPr>
            <w:tcW w:w="187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C      76-80</w:t>
            </w:r>
          </w:p>
        </w:tc>
        <w:tc>
          <w:tcPr>
            <w:tcW w:w="1943"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D      67-71</w:t>
            </w:r>
          </w:p>
        </w:tc>
        <w:tc>
          <w:tcPr>
            <w:tcW w:w="2160"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p>
        </w:tc>
      </w:tr>
      <w:tr w:rsidR="008E16B4" w:rsidTr="00515AA9">
        <w:trPr>
          <w:trHeight w:val="299"/>
        </w:trPr>
        <w:tc>
          <w:tcPr>
            <w:tcW w:w="1784" w:type="dxa"/>
          </w:tcPr>
          <w:p w:rsidR="008E16B4" w:rsidRP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A-</w:t>
            </w:r>
            <w:r>
              <w:rPr>
                <w:sz w:val="24"/>
                <w:szCs w:val="24"/>
              </w:rPr>
              <w:t xml:space="preserve"> </w:t>
            </w:r>
            <w:r w:rsidRPr="008E16B4">
              <w:rPr>
                <w:sz w:val="24"/>
                <w:szCs w:val="24"/>
              </w:rPr>
              <w:t xml:space="preserve">  92-93</w:t>
            </w:r>
          </w:p>
        </w:tc>
        <w:tc>
          <w:tcPr>
            <w:tcW w:w="204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B-    83-84</w:t>
            </w:r>
          </w:p>
        </w:tc>
        <w:tc>
          <w:tcPr>
            <w:tcW w:w="1874"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C-  74-75</w:t>
            </w:r>
          </w:p>
        </w:tc>
        <w:tc>
          <w:tcPr>
            <w:tcW w:w="1943"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r w:rsidRPr="008E16B4">
              <w:rPr>
                <w:sz w:val="24"/>
                <w:szCs w:val="24"/>
              </w:rPr>
              <w:t>D-     65-66</w:t>
            </w:r>
          </w:p>
        </w:tc>
        <w:tc>
          <w:tcPr>
            <w:tcW w:w="2160" w:type="dxa"/>
          </w:tcPr>
          <w:p w:rsidR="008E16B4" w:rsidRDefault="008E16B4" w:rsidP="008E16B4">
            <w:pPr>
              <w:tabs>
                <w:tab w:val="left" w:pos="1080"/>
                <w:tab w:val="left" w:pos="1440"/>
                <w:tab w:val="left" w:pos="3240"/>
                <w:tab w:val="left" w:pos="3600"/>
                <w:tab w:val="left" w:pos="5400"/>
                <w:tab w:val="left" w:pos="5760"/>
                <w:tab w:val="left" w:pos="7650"/>
                <w:tab w:val="right" w:pos="9360"/>
              </w:tabs>
              <w:jc w:val="both"/>
              <w:rPr>
                <w:sz w:val="24"/>
                <w:szCs w:val="24"/>
              </w:rPr>
            </w:pPr>
          </w:p>
        </w:tc>
      </w:tr>
    </w:tbl>
    <w:p w:rsidR="008E16B4" w:rsidRPr="00606885" w:rsidRDefault="008E16B4" w:rsidP="00016B59">
      <w:pPr>
        <w:tabs>
          <w:tab w:val="left" w:pos="1080"/>
          <w:tab w:val="left" w:pos="1440"/>
          <w:tab w:val="left" w:pos="3240"/>
          <w:tab w:val="left" w:pos="3600"/>
          <w:tab w:val="left" w:pos="5400"/>
          <w:tab w:val="left" w:pos="5760"/>
          <w:tab w:val="left" w:pos="7650"/>
          <w:tab w:val="right" w:pos="9360"/>
        </w:tabs>
        <w:spacing w:after="0" w:line="240" w:lineRule="auto"/>
        <w:jc w:val="both"/>
        <w:rPr>
          <w:sz w:val="32"/>
          <w:szCs w:val="32"/>
        </w:rPr>
      </w:pPr>
    </w:p>
    <w:p w:rsidR="00016B59" w:rsidRDefault="00016B59"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606885">
        <w:rPr>
          <w:b/>
          <w:sz w:val="32"/>
          <w:szCs w:val="32"/>
        </w:rPr>
        <w:t>PowerSchool</w:t>
      </w:r>
      <w:r w:rsidRPr="00606885">
        <w:rPr>
          <w:sz w:val="32"/>
          <w:szCs w:val="32"/>
        </w:rPr>
        <w:t xml:space="preserve"> is available to check your student’s grades. If you have a question, please email me. </w:t>
      </w:r>
    </w:p>
    <w:p w:rsidR="00606885" w:rsidRDefault="00606885"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Pr>
          <w:b/>
          <w:sz w:val="32"/>
          <w:szCs w:val="32"/>
        </w:rPr>
        <w:t>Homework</w:t>
      </w:r>
      <w:r>
        <w:rPr>
          <w:sz w:val="32"/>
          <w:szCs w:val="32"/>
        </w:rPr>
        <w:t xml:space="preserve"> </w:t>
      </w:r>
      <w:r w:rsidR="00F14AAD">
        <w:rPr>
          <w:sz w:val="32"/>
          <w:szCs w:val="32"/>
        </w:rPr>
        <w:t xml:space="preserve">in ELA and math </w:t>
      </w:r>
      <w:r>
        <w:rPr>
          <w:sz w:val="32"/>
          <w:szCs w:val="32"/>
        </w:rPr>
        <w:t>will</w:t>
      </w:r>
      <w:r w:rsidR="00F14AAD">
        <w:rPr>
          <w:sz w:val="32"/>
          <w:szCs w:val="32"/>
        </w:rPr>
        <w:t xml:space="preserve"> be</w:t>
      </w:r>
      <w:r>
        <w:rPr>
          <w:sz w:val="32"/>
          <w:szCs w:val="32"/>
        </w:rPr>
        <w:t xml:space="preserve"> sent home on Fridays (or the last day of the week). </w:t>
      </w:r>
      <w:r w:rsidR="00F14AAD">
        <w:rPr>
          <w:sz w:val="32"/>
          <w:szCs w:val="32"/>
        </w:rPr>
        <w:t xml:space="preserve">Homework will be due the following Friday (or last day of </w:t>
      </w:r>
      <w:r w:rsidR="00F14AAD">
        <w:rPr>
          <w:sz w:val="32"/>
          <w:szCs w:val="32"/>
        </w:rPr>
        <w:lastRenderedPageBreak/>
        <w:t xml:space="preserve">the week).  Spelling homework will be sent home on Thursday and due the next Thursday. Spelling tests will be on Thursday. </w:t>
      </w:r>
    </w:p>
    <w:p w:rsidR="00AC7316" w:rsidRDefault="00AC7316"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AC7316">
        <w:rPr>
          <w:b/>
          <w:sz w:val="32"/>
          <w:szCs w:val="32"/>
        </w:rPr>
        <w:t>Reading daily</w:t>
      </w:r>
      <w:r>
        <w:rPr>
          <w:sz w:val="32"/>
          <w:szCs w:val="32"/>
        </w:rPr>
        <w:t xml:space="preserve"> is a powerful predictor of success. Students should read at least 15 minutes every day. </w:t>
      </w:r>
    </w:p>
    <w:p w:rsidR="00F14AAD" w:rsidRDefault="00606885"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606885">
        <w:rPr>
          <w:b/>
          <w:sz w:val="32"/>
          <w:szCs w:val="32"/>
        </w:rPr>
        <w:t>Late work</w:t>
      </w:r>
      <w:r>
        <w:rPr>
          <w:sz w:val="32"/>
          <w:szCs w:val="32"/>
        </w:rPr>
        <w:t xml:space="preserve"> will be graded no differently than on time work. Late work will count against the Work/Study grade.</w:t>
      </w:r>
      <w:r w:rsidR="00F14AAD">
        <w:rPr>
          <w:sz w:val="32"/>
          <w:szCs w:val="32"/>
        </w:rPr>
        <w:t xml:space="preserve"> However, we are bringing back the Homework Club from a few years ago. Below is the text of the letter we are sending home with students.</w:t>
      </w:r>
    </w:p>
    <w:p w:rsidR="00F14AAD" w:rsidRPr="00F14AAD" w:rsidRDefault="00F14AAD" w:rsidP="00F14AAD">
      <w:pPr>
        <w:tabs>
          <w:tab w:val="left" w:pos="1080"/>
          <w:tab w:val="left" w:pos="1440"/>
          <w:tab w:val="left" w:pos="3240"/>
          <w:tab w:val="left" w:pos="3600"/>
          <w:tab w:val="left" w:pos="5400"/>
          <w:tab w:val="left" w:pos="5760"/>
          <w:tab w:val="left" w:pos="7650"/>
          <w:tab w:val="right" w:pos="9360"/>
        </w:tabs>
        <w:spacing w:after="0" w:line="240" w:lineRule="auto"/>
        <w:jc w:val="both"/>
        <w:rPr>
          <w:i/>
          <w:sz w:val="32"/>
          <w:szCs w:val="32"/>
        </w:rPr>
      </w:pPr>
      <w:r w:rsidRPr="00F14AAD">
        <w:rPr>
          <w:i/>
          <w:sz w:val="32"/>
          <w:szCs w:val="32"/>
        </w:rPr>
        <w:t xml:space="preserve">            To help our students succeed, students with missing homework will be required to attend Homework Club starting Tuesday, August 23. Homework Club is for the 3rd-6th grades. Homework Club will be held on Tuesday, Wednesday, and Thursday only.</w:t>
      </w:r>
    </w:p>
    <w:p w:rsidR="00F14AAD" w:rsidRPr="00F14AAD" w:rsidRDefault="00F14AAD" w:rsidP="00F14AAD">
      <w:pPr>
        <w:tabs>
          <w:tab w:val="left" w:pos="1080"/>
          <w:tab w:val="left" w:pos="1440"/>
          <w:tab w:val="left" w:pos="3240"/>
          <w:tab w:val="left" w:pos="3600"/>
          <w:tab w:val="left" w:pos="5400"/>
          <w:tab w:val="left" w:pos="5760"/>
          <w:tab w:val="left" w:pos="7650"/>
          <w:tab w:val="right" w:pos="9360"/>
        </w:tabs>
        <w:spacing w:after="0" w:line="240" w:lineRule="auto"/>
        <w:jc w:val="both"/>
        <w:rPr>
          <w:i/>
          <w:sz w:val="32"/>
          <w:szCs w:val="32"/>
        </w:rPr>
      </w:pPr>
      <w:r w:rsidRPr="00F14AAD">
        <w:rPr>
          <w:i/>
          <w:sz w:val="32"/>
          <w:szCs w:val="32"/>
        </w:rPr>
        <w:t xml:space="preserve">Students will call parents in the morning on the day they will be attending Homework Club. This is not tutoring. This is a required opportunity to complete missing assignments. The teachers will rotate supervision of this study hall in their room. Students will be expected to have worksheets and textbooks needed to complete their work for Homework Club. Teachers will be giving up their planning time to supervise Homework Club, so again, no tutoring. </w:t>
      </w:r>
    </w:p>
    <w:p w:rsidR="00F14AAD" w:rsidRPr="00F14AAD" w:rsidRDefault="00F14AAD" w:rsidP="00F14AAD">
      <w:pPr>
        <w:tabs>
          <w:tab w:val="left" w:pos="1080"/>
          <w:tab w:val="left" w:pos="1440"/>
          <w:tab w:val="left" w:pos="3240"/>
          <w:tab w:val="left" w:pos="3600"/>
          <w:tab w:val="left" w:pos="5400"/>
          <w:tab w:val="left" w:pos="5760"/>
          <w:tab w:val="left" w:pos="7650"/>
          <w:tab w:val="right" w:pos="9360"/>
        </w:tabs>
        <w:spacing w:after="0" w:line="240" w:lineRule="auto"/>
        <w:jc w:val="both"/>
        <w:rPr>
          <w:i/>
          <w:sz w:val="32"/>
          <w:szCs w:val="32"/>
        </w:rPr>
      </w:pPr>
      <w:r w:rsidRPr="00F14AAD">
        <w:rPr>
          <w:i/>
          <w:sz w:val="32"/>
          <w:szCs w:val="32"/>
        </w:rPr>
        <w:t xml:space="preserve">            This will be on a trial basis. Our hope is that students will be more accountable and come to school prepared with their work done.</w:t>
      </w:r>
    </w:p>
    <w:p w:rsidR="00F14AAD" w:rsidRPr="00F14AAD" w:rsidRDefault="00F14AAD" w:rsidP="00F14AAD">
      <w:pPr>
        <w:tabs>
          <w:tab w:val="left" w:pos="1080"/>
          <w:tab w:val="left" w:pos="1440"/>
          <w:tab w:val="left" w:pos="3240"/>
          <w:tab w:val="left" w:pos="3600"/>
          <w:tab w:val="left" w:pos="5400"/>
          <w:tab w:val="left" w:pos="5760"/>
          <w:tab w:val="left" w:pos="7650"/>
          <w:tab w:val="right" w:pos="9360"/>
        </w:tabs>
        <w:spacing w:after="0" w:line="240" w:lineRule="auto"/>
        <w:jc w:val="both"/>
        <w:rPr>
          <w:i/>
          <w:sz w:val="32"/>
          <w:szCs w:val="32"/>
        </w:rPr>
      </w:pPr>
      <w:proofErr w:type="spellStart"/>
      <w:proofErr w:type="gramStart"/>
      <w:r w:rsidRPr="00F14AAD">
        <w:rPr>
          <w:i/>
          <w:sz w:val="32"/>
          <w:szCs w:val="32"/>
        </w:rPr>
        <w:t>Ms.Ouano</w:t>
      </w:r>
      <w:proofErr w:type="spellEnd"/>
      <w:proofErr w:type="gramEnd"/>
      <w:r w:rsidRPr="00F14AAD">
        <w:rPr>
          <w:i/>
          <w:sz w:val="32"/>
          <w:szCs w:val="32"/>
        </w:rPr>
        <w:t>, Mr. McKinney, Mrs. Rose, and Miss Crites</w:t>
      </w:r>
    </w:p>
    <w:p w:rsidR="00F14AAD" w:rsidRDefault="00F14AAD" w:rsidP="00606885">
      <w:pPr>
        <w:tabs>
          <w:tab w:val="left" w:pos="1080"/>
          <w:tab w:val="left" w:pos="1440"/>
          <w:tab w:val="left" w:pos="3240"/>
          <w:tab w:val="left" w:pos="3600"/>
          <w:tab w:val="left" w:pos="5400"/>
          <w:tab w:val="left" w:pos="5760"/>
          <w:tab w:val="left" w:pos="7650"/>
          <w:tab w:val="right" w:pos="9360"/>
        </w:tabs>
        <w:spacing w:after="0" w:line="240" w:lineRule="auto"/>
        <w:jc w:val="both"/>
        <w:rPr>
          <w:b/>
          <w:sz w:val="32"/>
          <w:szCs w:val="32"/>
        </w:rPr>
      </w:pPr>
    </w:p>
    <w:p w:rsidR="00606885" w:rsidRPr="00606885" w:rsidRDefault="00606885"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606885">
        <w:rPr>
          <w:b/>
          <w:sz w:val="32"/>
          <w:szCs w:val="32"/>
        </w:rPr>
        <w:t>Missing work</w:t>
      </w:r>
      <w:r>
        <w:rPr>
          <w:sz w:val="32"/>
          <w:szCs w:val="32"/>
        </w:rPr>
        <w:t xml:space="preserve"> will be entered at 0% of grade total after 1 week. </w:t>
      </w:r>
      <w:r w:rsidR="00F14AAD">
        <w:rPr>
          <w:sz w:val="32"/>
          <w:szCs w:val="32"/>
        </w:rPr>
        <w:t xml:space="preserve">When it is turned in, it will be graded. </w:t>
      </w:r>
    </w:p>
    <w:p w:rsidR="008E16B4" w:rsidRDefault="00F14AAD"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9A3276">
        <w:rPr>
          <w:b/>
          <w:sz w:val="32"/>
          <w:szCs w:val="32"/>
        </w:rPr>
        <w:t>Agendas</w:t>
      </w:r>
      <w:r>
        <w:rPr>
          <w:sz w:val="32"/>
          <w:szCs w:val="32"/>
        </w:rPr>
        <w:t xml:space="preserve"> will be used to record what we are doing and </w:t>
      </w:r>
      <w:r w:rsidR="009A3276">
        <w:rPr>
          <w:sz w:val="32"/>
          <w:szCs w:val="32"/>
        </w:rPr>
        <w:t xml:space="preserve">assignments. Assignments should be circled or highlighted. Your student should be giving you his/her agenda every day to check and sign or initial. </w:t>
      </w:r>
    </w:p>
    <w:p w:rsidR="009A3276" w:rsidRDefault="009A3276"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9A3276">
        <w:rPr>
          <w:b/>
          <w:sz w:val="32"/>
          <w:szCs w:val="32"/>
        </w:rPr>
        <w:t>Binders</w:t>
      </w:r>
      <w:r>
        <w:rPr>
          <w:sz w:val="32"/>
          <w:szCs w:val="32"/>
        </w:rPr>
        <w:t xml:space="preserve"> are to store daily work and notes they may be able to use for homework. With the agenda, this is intended to the students develop </w:t>
      </w:r>
      <w:r>
        <w:rPr>
          <w:sz w:val="32"/>
          <w:szCs w:val="32"/>
        </w:rPr>
        <w:lastRenderedPageBreak/>
        <w:t>organizational skills. When your student brings the agenda or binder home, please help them remember to bring it back.</w:t>
      </w:r>
    </w:p>
    <w:p w:rsidR="0011620D" w:rsidRDefault="0011620D"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11620D">
        <w:rPr>
          <w:b/>
          <w:sz w:val="32"/>
          <w:szCs w:val="32"/>
        </w:rPr>
        <w:t>The homework folder</w:t>
      </w:r>
      <w:r>
        <w:rPr>
          <w:sz w:val="32"/>
          <w:szCs w:val="32"/>
        </w:rPr>
        <w:t xml:space="preserve"> will be red or orange. One pocket will hold the homework and study guides. The other pocket will hold information that needs to go home. </w:t>
      </w:r>
    </w:p>
    <w:p w:rsidR="009A3276" w:rsidRDefault="009A3276"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9A3276">
        <w:rPr>
          <w:b/>
          <w:sz w:val="32"/>
          <w:szCs w:val="32"/>
        </w:rPr>
        <w:t>Class news</w:t>
      </w:r>
      <w:r>
        <w:rPr>
          <w:sz w:val="32"/>
          <w:szCs w:val="32"/>
        </w:rPr>
        <w:t xml:space="preserve"> will be sent via email in lieu of printed newsletters.</w:t>
      </w:r>
    </w:p>
    <w:p w:rsidR="009A3276" w:rsidRDefault="009A3276"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9A3276">
        <w:rPr>
          <w:b/>
          <w:sz w:val="32"/>
          <w:szCs w:val="32"/>
        </w:rPr>
        <w:t>School uniform policy</w:t>
      </w:r>
      <w:r>
        <w:rPr>
          <w:sz w:val="32"/>
          <w:szCs w:val="32"/>
        </w:rPr>
        <w:t xml:space="preserve"> is printed in the student handbook. Please review this with your student. </w:t>
      </w:r>
    </w:p>
    <w:p w:rsidR="009A3276" w:rsidRPr="00F14AAD" w:rsidRDefault="009A3276"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9A3276">
        <w:rPr>
          <w:b/>
          <w:sz w:val="32"/>
          <w:szCs w:val="32"/>
        </w:rPr>
        <w:t xml:space="preserve">Money </w:t>
      </w:r>
      <w:r>
        <w:rPr>
          <w:sz w:val="32"/>
          <w:szCs w:val="32"/>
        </w:rPr>
        <w:t xml:space="preserve">sent to the school office should have the student’s name, grade and reason.  </w:t>
      </w:r>
    </w:p>
    <w:p w:rsidR="00997A4E" w:rsidRDefault="00997A4E"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997A4E">
        <w:rPr>
          <w:b/>
          <w:sz w:val="32"/>
          <w:szCs w:val="32"/>
        </w:rPr>
        <w:t>Classroom behavior</w:t>
      </w:r>
      <w:r>
        <w:rPr>
          <w:sz w:val="32"/>
          <w:szCs w:val="32"/>
        </w:rPr>
        <w:t xml:space="preserve"> is very important for a good learning environment. We use CHAMPS to help structure classroom activities and VBRD to help students deal with emotional and social challenges. </w:t>
      </w:r>
    </w:p>
    <w:p w:rsidR="00997A4E" w:rsidRDefault="00997A4E"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997A4E">
        <w:rPr>
          <w:b/>
          <w:sz w:val="32"/>
          <w:szCs w:val="32"/>
        </w:rPr>
        <w:t>Our Catholic faith</w:t>
      </w:r>
      <w:r>
        <w:rPr>
          <w:sz w:val="32"/>
          <w:szCs w:val="32"/>
        </w:rPr>
        <w:t xml:space="preserve"> is why I send Catherine to a Catholic school. </w:t>
      </w:r>
      <w:r w:rsidR="00713FF5">
        <w:rPr>
          <w:sz w:val="32"/>
          <w:szCs w:val="32"/>
        </w:rPr>
        <w:t xml:space="preserve">Like you, </w:t>
      </w:r>
      <w:r>
        <w:rPr>
          <w:sz w:val="32"/>
          <w:szCs w:val="32"/>
        </w:rPr>
        <w:t>I take the subject of religion seriously. We will have weekly tests over each chapter in our book. We will also be studying t</w:t>
      </w:r>
      <w:r w:rsidR="0011620D">
        <w:rPr>
          <w:sz w:val="32"/>
          <w:szCs w:val="32"/>
        </w:rPr>
        <w:t>he needed content for the DRA that we take in</w:t>
      </w:r>
      <w:r>
        <w:rPr>
          <w:sz w:val="32"/>
          <w:szCs w:val="32"/>
        </w:rPr>
        <w:t xml:space="preserve"> May. A study guide for each test that includes the chapter and DRA content </w:t>
      </w:r>
      <w:r w:rsidR="0011620D">
        <w:rPr>
          <w:sz w:val="32"/>
          <w:szCs w:val="32"/>
        </w:rPr>
        <w:t xml:space="preserve">will be sent home </w:t>
      </w:r>
      <w:r>
        <w:rPr>
          <w:sz w:val="32"/>
          <w:szCs w:val="32"/>
        </w:rPr>
        <w:t xml:space="preserve">every Monday (or the beginning of the week). The study guide will get longer as the year goes on. </w:t>
      </w:r>
      <w:r w:rsidR="0011620D">
        <w:rPr>
          <w:sz w:val="32"/>
          <w:szCs w:val="32"/>
        </w:rPr>
        <w:t xml:space="preserve">The content for the DRA is studied all year. I don’t drop that content off the tests, although it may be rotated. </w:t>
      </w:r>
      <w:r w:rsidR="00713FF5">
        <w:rPr>
          <w:sz w:val="32"/>
          <w:szCs w:val="32"/>
        </w:rPr>
        <w:t>At several points of the year, we will temporarily stop using our religion book to learn about Our Lady at Fatima, Lourdes and Guadalupe.</w:t>
      </w:r>
    </w:p>
    <w:p w:rsidR="0011620D" w:rsidRDefault="0011620D"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11620D">
        <w:rPr>
          <w:b/>
          <w:sz w:val="32"/>
          <w:szCs w:val="32"/>
        </w:rPr>
        <w:t>Mass</w:t>
      </w:r>
      <w:r>
        <w:rPr>
          <w:sz w:val="32"/>
          <w:szCs w:val="32"/>
        </w:rPr>
        <w:t xml:space="preserve"> wi</w:t>
      </w:r>
      <w:r w:rsidR="00DA708E">
        <w:rPr>
          <w:sz w:val="32"/>
          <w:szCs w:val="32"/>
        </w:rPr>
        <w:t>ll be on Tuesdays and Thursdays at 8:00.</w:t>
      </w:r>
    </w:p>
    <w:p w:rsidR="0011620D" w:rsidRDefault="0011620D"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11620D">
        <w:rPr>
          <w:b/>
          <w:sz w:val="32"/>
          <w:szCs w:val="32"/>
        </w:rPr>
        <w:t>Mass participation</w:t>
      </w:r>
      <w:r>
        <w:rPr>
          <w:sz w:val="32"/>
          <w:szCs w:val="32"/>
        </w:rPr>
        <w:t xml:space="preserve"> is very important. Please encourage your student to sing and say the responses in Mass out loud. Our bodies can help our hearts and minds grow closer to God.</w:t>
      </w:r>
    </w:p>
    <w:p w:rsidR="00997A4E" w:rsidRDefault="0011620D"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11620D">
        <w:rPr>
          <w:b/>
          <w:sz w:val="32"/>
          <w:szCs w:val="32"/>
        </w:rPr>
        <w:t>Attendance</w:t>
      </w:r>
      <w:r>
        <w:rPr>
          <w:sz w:val="32"/>
          <w:szCs w:val="32"/>
        </w:rPr>
        <w:t xml:space="preserve"> is sent to the office early in our day. I try to get this done before Mass.</w:t>
      </w:r>
      <w:r w:rsidR="00DA708E">
        <w:rPr>
          <w:sz w:val="32"/>
          <w:szCs w:val="32"/>
        </w:rPr>
        <w:t xml:space="preserve"> We understand that s</w:t>
      </w:r>
      <w:r>
        <w:rPr>
          <w:sz w:val="32"/>
          <w:szCs w:val="32"/>
        </w:rPr>
        <w:t xml:space="preserve">ometimes we </w:t>
      </w:r>
      <w:r w:rsidR="00DA708E">
        <w:rPr>
          <w:sz w:val="32"/>
          <w:szCs w:val="32"/>
        </w:rPr>
        <w:t xml:space="preserve">get sick or have limited </w:t>
      </w:r>
      <w:r w:rsidR="00DA708E">
        <w:rPr>
          <w:sz w:val="32"/>
          <w:szCs w:val="32"/>
        </w:rPr>
        <w:lastRenderedPageBreak/>
        <w:t>options for doctor appointments</w:t>
      </w:r>
      <w:r>
        <w:rPr>
          <w:sz w:val="32"/>
          <w:szCs w:val="32"/>
        </w:rPr>
        <w:t>. Please let the office know</w:t>
      </w:r>
      <w:r w:rsidR="00DA708E">
        <w:rPr>
          <w:sz w:val="32"/>
          <w:szCs w:val="32"/>
        </w:rPr>
        <w:t xml:space="preserve"> as soon as possible</w:t>
      </w:r>
      <w:r>
        <w:rPr>
          <w:sz w:val="32"/>
          <w:szCs w:val="32"/>
        </w:rPr>
        <w:t xml:space="preserve">. I will send work home with a sibling or have it ready on the shelf outside the office at the end of the day. </w:t>
      </w:r>
    </w:p>
    <w:p w:rsidR="00DA708E" w:rsidRDefault="00DA708E"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DA708E">
        <w:rPr>
          <w:b/>
          <w:sz w:val="32"/>
          <w:szCs w:val="32"/>
        </w:rPr>
        <w:t>Judo</w:t>
      </w:r>
      <w:r>
        <w:rPr>
          <w:sz w:val="32"/>
          <w:szCs w:val="32"/>
        </w:rPr>
        <w:t xml:space="preserve"> is every Monday morning. Our instructors do a wonderful job </w:t>
      </w:r>
      <w:r w:rsidRPr="00DA708E">
        <w:rPr>
          <w:i/>
          <w:sz w:val="32"/>
          <w:szCs w:val="32"/>
        </w:rPr>
        <w:t>including our Catholic faith</w:t>
      </w:r>
      <w:r>
        <w:rPr>
          <w:i/>
          <w:sz w:val="32"/>
          <w:szCs w:val="32"/>
        </w:rPr>
        <w:t xml:space="preserve"> </w:t>
      </w:r>
      <w:r>
        <w:rPr>
          <w:sz w:val="32"/>
          <w:szCs w:val="32"/>
        </w:rPr>
        <w:t>while teaching the students</w:t>
      </w:r>
      <w:r w:rsidRPr="00DA708E">
        <w:rPr>
          <w:i/>
          <w:sz w:val="32"/>
          <w:szCs w:val="32"/>
        </w:rPr>
        <w:t>.</w:t>
      </w:r>
      <w:r>
        <w:rPr>
          <w:sz w:val="32"/>
          <w:szCs w:val="32"/>
        </w:rPr>
        <w:t xml:space="preserve"> </w:t>
      </w:r>
    </w:p>
    <w:p w:rsidR="00DA708E" w:rsidRDefault="00DA708E"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DA708E">
        <w:rPr>
          <w:b/>
          <w:sz w:val="32"/>
          <w:szCs w:val="32"/>
        </w:rPr>
        <w:t>Breakfast</w:t>
      </w:r>
      <w:r>
        <w:rPr>
          <w:sz w:val="32"/>
          <w:szCs w:val="32"/>
        </w:rPr>
        <w:t xml:space="preserve"> is served free every school day. </w:t>
      </w:r>
      <w:r w:rsidRPr="00DA708E">
        <w:rPr>
          <w:b/>
          <w:sz w:val="32"/>
          <w:szCs w:val="32"/>
        </w:rPr>
        <w:t>Lunch</w:t>
      </w:r>
      <w:r>
        <w:rPr>
          <w:sz w:val="32"/>
          <w:szCs w:val="32"/>
        </w:rPr>
        <w:t xml:space="preserve"> is no longer free for everyone. </w:t>
      </w:r>
    </w:p>
    <w:p w:rsidR="00DA708E" w:rsidRDefault="00DA708E"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713FF5">
        <w:rPr>
          <w:b/>
          <w:sz w:val="32"/>
          <w:szCs w:val="32"/>
        </w:rPr>
        <w:t>Stewardship</w:t>
      </w:r>
      <w:r>
        <w:rPr>
          <w:sz w:val="32"/>
          <w:szCs w:val="32"/>
        </w:rPr>
        <w:t xml:space="preserve"> takes place in the form of rotating jobs. These include sweeping, trash, cleaning tables in the lunchroom among others</w:t>
      </w:r>
      <w:r w:rsidR="00713FF5">
        <w:rPr>
          <w:sz w:val="32"/>
          <w:szCs w:val="32"/>
        </w:rPr>
        <w:t>.</w:t>
      </w:r>
      <w:r>
        <w:rPr>
          <w:sz w:val="32"/>
          <w:szCs w:val="32"/>
        </w:rPr>
        <w:t xml:space="preserve"> </w:t>
      </w:r>
      <w:r w:rsidR="00713FF5">
        <w:rPr>
          <w:sz w:val="32"/>
          <w:szCs w:val="32"/>
        </w:rPr>
        <w:t>Generally, we want our students to understand the need to take care of our parish school.</w:t>
      </w:r>
    </w:p>
    <w:p w:rsidR="00713FF5" w:rsidRDefault="00713FF5"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713FF5">
        <w:rPr>
          <w:b/>
          <w:sz w:val="32"/>
          <w:szCs w:val="32"/>
        </w:rPr>
        <w:t>Prayer</w:t>
      </w:r>
      <w:r>
        <w:rPr>
          <w:sz w:val="32"/>
          <w:szCs w:val="32"/>
        </w:rPr>
        <w:t xml:space="preserve"> is an important part of our day. I try to say at least one Rosary a week with the students. We usually say a decade a day. As the year goes on, each student will have opportunities to lead the class in a decade. </w:t>
      </w:r>
    </w:p>
    <w:p w:rsidR="00713FF5" w:rsidRDefault="00713FF5"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proofErr w:type="spellStart"/>
      <w:r w:rsidRPr="00713FF5">
        <w:rPr>
          <w:b/>
          <w:sz w:val="32"/>
          <w:szCs w:val="32"/>
        </w:rPr>
        <w:t>iReady</w:t>
      </w:r>
      <w:proofErr w:type="spellEnd"/>
      <w:r>
        <w:rPr>
          <w:sz w:val="32"/>
          <w:szCs w:val="32"/>
        </w:rPr>
        <w:t xml:space="preserve"> lessons are available now in both math and reading. At several times this year we will take an assessment in both. This is a diagnostic to see where each student is academically. These diagnostics need to be taken at school, but the rest of the time, students may </w:t>
      </w:r>
      <w:r w:rsidR="00983D0D">
        <w:rPr>
          <w:sz w:val="32"/>
          <w:szCs w:val="32"/>
        </w:rPr>
        <w:t xml:space="preserve">work on </w:t>
      </w:r>
      <w:proofErr w:type="spellStart"/>
      <w:r w:rsidR="00983D0D">
        <w:rPr>
          <w:sz w:val="32"/>
          <w:szCs w:val="32"/>
        </w:rPr>
        <w:t>iReady</w:t>
      </w:r>
      <w:proofErr w:type="spellEnd"/>
      <w:r w:rsidR="00983D0D">
        <w:rPr>
          <w:sz w:val="32"/>
          <w:szCs w:val="32"/>
        </w:rPr>
        <w:t xml:space="preserve"> lessons at home. </w:t>
      </w:r>
      <w:proofErr w:type="spellStart"/>
      <w:r w:rsidR="00983D0D">
        <w:rPr>
          <w:sz w:val="32"/>
          <w:szCs w:val="32"/>
        </w:rPr>
        <w:t>MobyMax</w:t>
      </w:r>
      <w:proofErr w:type="spellEnd"/>
      <w:r w:rsidR="00983D0D">
        <w:rPr>
          <w:sz w:val="32"/>
          <w:szCs w:val="32"/>
        </w:rPr>
        <w:t xml:space="preserve"> is another good resource for lessons in </w:t>
      </w:r>
      <w:r w:rsidR="00983D0D" w:rsidRPr="00983D0D">
        <w:rPr>
          <w:i/>
          <w:sz w:val="32"/>
          <w:szCs w:val="32"/>
        </w:rPr>
        <w:t>all</w:t>
      </w:r>
      <w:r w:rsidR="00983D0D">
        <w:rPr>
          <w:sz w:val="32"/>
          <w:szCs w:val="32"/>
        </w:rPr>
        <w:t xml:space="preserve"> subjects.</w:t>
      </w:r>
    </w:p>
    <w:p w:rsidR="00DA708E" w:rsidRDefault="00515AA9" w:rsidP="0011620D">
      <w:pPr>
        <w:tabs>
          <w:tab w:val="left" w:pos="1080"/>
          <w:tab w:val="left" w:pos="1440"/>
          <w:tab w:val="left" w:pos="3240"/>
          <w:tab w:val="left" w:pos="3600"/>
          <w:tab w:val="left" w:pos="5400"/>
          <w:tab w:val="left" w:pos="5760"/>
          <w:tab w:val="left" w:pos="7650"/>
          <w:tab w:val="right" w:pos="9360"/>
        </w:tabs>
        <w:spacing w:line="240" w:lineRule="auto"/>
        <w:jc w:val="both"/>
        <w:rPr>
          <w:sz w:val="32"/>
          <w:szCs w:val="32"/>
        </w:rPr>
      </w:pPr>
      <w:r w:rsidRPr="00470B1C">
        <w:rPr>
          <w:b/>
          <w:sz w:val="32"/>
          <w:szCs w:val="32"/>
        </w:rPr>
        <w:t>Birthdays</w:t>
      </w:r>
      <w:r>
        <w:rPr>
          <w:sz w:val="32"/>
          <w:szCs w:val="32"/>
        </w:rPr>
        <w:t xml:space="preserve"> treats are welcome. We currently have 22 students. </w:t>
      </w:r>
      <w:r w:rsidR="00470B1C">
        <w:rPr>
          <w:sz w:val="32"/>
          <w:szCs w:val="32"/>
        </w:rPr>
        <w:t xml:space="preserve">The policy of the diocese is to have healthy treats. </w:t>
      </w:r>
    </w:p>
    <w:p w:rsidR="008E16B4" w:rsidRPr="00F14AAD" w:rsidRDefault="00AC7316" w:rsidP="00AC7316">
      <w:pPr>
        <w:tabs>
          <w:tab w:val="left" w:pos="1080"/>
          <w:tab w:val="left" w:pos="1440"/>
          <w:tab w:val="left" w:pos="3240"/>
          <w:tab w:val="left" w:pos="3600"/>
          <w:tab w:val="left" w:pos="5400"/>
          <w:tab w:val="left" w:pos="5760"/>
          <w:tab w:val="left" w:pos="7650"/>
          <w:tab w:val="right" w:pos="9360"/>
        </w:tabs>
        <w:spacing w:line="240" w:lineRule="auto"/>
        <w:jc w:val="both"/>
        <w:rPr>
          <w:rFonts w:ascii="Times New Roman" w:hAnsi="Times New Roman" w:cs="Times New Roman"/>
          <w:sz w:val="32"/>
          <w:szCs w:val="32"/>
        </w:rPr>
      </w:pPr>
      <w:r w:rsidRPr="00AC7316">
        <w:rPr>
          <w:b/>
          <w:sz w:val="32"/>
          <w:szCs w:val="32"/>
        </w:rPr>
        <w:t>Pickup at the end of the day</w:t>
      </w:r>
      <w:r>
        <w:rPr>
          <w:sz w:val="32"/>
          <w:szCs w:val="32"/>
        </w:rPr>
        <w:t xml:space="preserve"> will be similar to past years. Please enter and exit off Grand Street. Students will be lined up outside the front door to help the process move efficiently. </w:t>
      </w:r>
      <w:bookmarkStart w:id="0" w:name="_GoBack"/>
      <w:bookmarkEnd w:id="0"/>
    </w:p>
    <w:p w:rsidR="008E16B4" w:rsidRPr="00F14AAD" w:rsidRDefault="008E16B4" w:rsidP="004A0F8B">
      <w:pPr>
        <w:rPr>
          <w:rFonts w:ascii="Times New Roman" w:hAnsi="Times New Roman" w:cs="Times New Roman"/>
          <w:sz w:val="32"/>
          <w:szCs w:val="32"/>
        </w:rPr>
      </w:pPr>
    </w:p>
    <w:p w:rsidR="008E16B4" w:rsidRPr="00F14AAD" w:rsidRDefault="008E16B4" w:rsidP="004A0F8B">
      <w:pPr>
        <w:rPr>
          <w:rFonts w:ascii="Times New Roman" w:hAnsi="Times New Roman" w:cs="Times New Roman"/>
          <w:sz w:val="32"/>
          <w:szCs w:val="32"/>
        </w:rPr>
      </w:pPr>
    </w:p>
    <w:sectPr w:rsidR="008E16B4" w:rsidRPr="00F1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78C9"/>
    <w:multiLevelType w:val="hybridMultilevel"/>
    <w:tmpl w:val="210406A4"/>
    <w:lvl w:ilvl="0" w:tplc="3EC6A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6DE9"/>
    <w:multiLevelType w:val="hybridMultilevel"/>
    <w:tmpl w:val="47FC20FA"/>
    <w:lvl w:ilvl="0" w:tplc="FD847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B"/>
    <w:rsid w:val="00016B59"/>
    <w:rsid w:val="000F77B3"/>
    <w:rsid w:val="0011620D"/>
    <w:rsid w:val="002877AB"/>
    <w:rsid w:val="00470B1C"/>
    <w:rsid w:val="004A0F8B"/>
    <w:rsid w:val="00515AA9"/>
    <w:rsid w:val="00606885"/>
    <w:rsid w:val="00713FF5"/>
    <w:rsid w:val="008E16B4"/>
    <w:rsid w:val="00983D0D"/>
    <w:rsid w:val="00997A4E"/>
    <w:rsid w:val="009A3276"/>
    <w:rsid w:val="00AC7316"/>
    <w:rsid w:val="00DA708E"/>
    <w:rsid w:val="00F1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5601"/>
  <w15:chartTrackingRefBased/>
  <w15:docId w15:val="{79D26D48-A246-4E6A-8483-A668BB51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F8B"/>
    <w:rPr>
      <w:color w:val="0563C1" w:themeColor="hyperlink"/>
      <w:u w:val="single"/>
    </w:rPr>
  </w:style>
  <w:style w:type="paragraph" w:styleId="ListParagraph">
    <w:name w:val="List Paragraph"/>
    <w:basedOn w:val="Normal"/>
    <w:uiPriority w:val="34"/>
    <w:qFormat/>
    <w:rsid w:val="008E16B4"/>
    <w:pPr>
      <w:spacing w:after="200" w:line="276" w:lineRule="auto"/>
      <w:ind w:left="720"/>
      <w:contextualSpacing/>
    </w:pPr>
    <w:rPr>
      <w:rFonts w:eastAsiaTheme="minorEastAsia"/>
    </w:rPr>
  </w:style>
  <w:style w:type="table" w:styleId="TableGrid">
    <w:name w:val="Table Grid"/>
    <w:basedOn w:val="TableNormal"/>
    <w:uiPriority w:val="39"/>
    <w:rsid w:val="008E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ckinney@allsaintswichi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 McKinney</dc:creator>
  <cp:keywords/>
  <dc:description/>
  <cp:lastModifiedBy>Sean P. McKinney</cp:lastModifiedBy>
  <cp:revision>5</cp:revision>
  <dcterms:created xsi:type="dcterms:W3CDTF">2022-08-13T20:11:00Z</dcterms:created>
  <dcterms:modified xsi:type="dcterms:W3CDTF">2022-08-16T19:35:00Z</dcterms:modified>
</cp:coreProperties>
</file>