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0"/>
        <w:gridCol w:w="450"/>
        <w:gridCol w:w="432"/>
        <w:gridCol w:w="629"/>
        <w:gridCol w:w="43"/>
        <w:gridCol w:w="358"/>
        <w:gridCol w:w="358"/>
        <w:gridCol w:w="358"/>
        <w:gridCol w:w="358"/>
      </w:tblGrid>
      <w:tr w:rsidR="00C62FA9" w:rsidRPr="00C62FA9" w:rsidTr="000D3514">
        <w:trPr>
          <w:gridAfter w:val="5"/>
          <w:wAfter w:w="1475" w:type="dxa"/>
          <w:cantSplit/>
          <w:trHeight w:val="540"/>
          <w:tblHeader/>
        </w:trPr>
        <w:tc>
          <w:tcPr>
            <w:tcW w:w="85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2FA9" w:rsidRPr="00C62FA9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C62FA9">
              <w:rPr>
                <w:rFonts w:ascii="Cambria" w:hAnsi="Cambria"/>
                <w:b/>
                <w:sz w:val="18"/>
                <w:szCs w:val="18"/>
                <w:u w:val="single"/>
              </w:rPr>
              <w:t>STEWARDHIP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C62FA9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C62FA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C62FA9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C62FA9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A9" w:rsidRPr="00C62FA9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C62FA9">
              <w:rPr>
                <w:rFonts w:ascii="Cambria" w:hAnsi="Cambria"/>
                <w:sz w:val="18"/>
                <w:szCs w:val="18"/>
              </w:rPr>
              <w:t>R/M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80"/>
        </w:trPr>
        <w:tc>
          <w:tcPr>
            <w:tcW w:w="855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3D10CE">
              <w:rPr>
                <w:rFonts w:ascii="Cambria" w:hAnsi="Cambria"/>
                <w:b/>
                <w:sz w:val="18"/>
                <w:szCs w:val="18"/>
              </w:rPr>
              <w:t xml:space="preserve">Benchmark 1: </w:t>
            </w:r>
            <w:r w:rsidRPr="003D10CE">
              <w:rPr>
                <w:rFonts w:ascii="Cambria" w:hAnsi="Cambria"/>
                <w:sz w:val="18"/>
                <w:szCs w:val="18"/>
              </w:rPr>
              <w:t>The learner will identify the elements of stewardship.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1)  Identify the stages of conversion of stewardship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God calls each of us (</w:t>
            </w:r>
            <w:r w:rsidRPr="003E3C4F">
              <w:rPr>
                <w:rFonts w:ascii="Cambria" w:hAnsi="Cambria"/>
                <w:sz w:val="18"/>
                <w:szCs w:val="18"/>
                <w:highlight w:val="yellow"/>
              </w:rPr>
              <w:t>Evangelization)</w:t>
            </w:r>
            <w:r w:rsidRPr="003D10CE">
              <w:rPr>
                <w:rFonts w:ascii="Cambria" w:hAnsi="Cambria"/>
                <w:sz w:val="18"/>
                <w:szCs w:val="18"/>
              </w:rPr>
              <w:t xml:space="preserve"> to holiness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1533, 1962, 1877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30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We agree to be his </w:t>
            </w:r>
            <w:r w:rsidRPr="003E3C4F">
              <w:rPr>
                <w:rFonts w:ascii="Cambria" w:hAnsi="Cambria"/>
                <w:b/>
                <w:sz w:val="18"/>
                <w:szCs w:val="18"/>
                <w:highlight w:val="yellow"/>
              </w:rPr>
              <w:t>disciples</w:t>
            </w:r>
            <w:r w:rsidRPr="003D10CE">
              <w:rPr>
                <w:rFonts w:ascii="Cambria" w:hAnsi="Cambria"/>
                <w:sz w:val="18"/>
                <w:szCs w:val="18"/>
              </w:rPr>
              <w:t xml:space="preserve"> (discipleship)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618, 1533, 1275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We live out discipleship as stewards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Define </w:t>
            </w:r>
            <w:r w:rsidRPr="003E3C4F">
              <w:rPr>
                <w:rFonts w:ascii="Cambria" w:hAnsi="Cambria"/>
                <w:b/>
                <w:sz w:val="18"/>
                <w:szCs w:val="18"/>
                <w:highlight w:val="yellow"/>
              </w:rPr>
              <w:t>stewardship</w:t>
            </w:r>
            <w:r w:rsidRPr="003E3C4F">
              <w:rPr>
                <w:rFonts w:ascii="Cambria" w:hAnsi="Cambria"/>
                <w:sz w:val="18"/>
                <w:szCs w:val="18"/>
                <w:highlight w:val="yellow"/>
              </w:rPr>
              <w:t>:</w:t>
            </w:r>
            <w:r w:rsidRPr="003D10C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E3C4F">
              <w:rPr>
                <w:rFonts w:ascii="Cambria" w:hAnsi="Cambria"/>
                <w:sz w:val="18"/>
                <w:szCs w:val="18"/>
                <w:highlight w:val="cyan"/>
              </w:rPr>
              <w:t>the grateful response of a Christian disciple who recognizes and receives God’s gifts and shares these gifts in love of God and neighbor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Explore commitment demanded of a disciple: chastity, poverty, and obedience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Four elements of stewardship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Share our gifts generously.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Receive God’s gifts gratefully.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Cultivate God’s gifts diligently.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Account for our stewardship of God’s gifts.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Characteristics of a steward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 Prayer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Generosity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Trust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Patience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Gratitude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Responsibility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Perseverance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Simplicity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Mercy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Humility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Four pillars of stewardship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Hospitality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Prayer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Formation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Service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Stewardship in the Diocese of Wichita as unique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8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44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3D10CE">
              <w:rPr>
                <w:rFonts w:ascii="Cambria" w:hAnsi="Cambria"/>
                <w:b/>
                <w:sz w:val="18"/>
                <w:szCs w:val="18"/>
              </w:rPr>
              <w:t xml:space="preserve">Benchmark 2: </w:t>
            </w:r>
            <w:r w:rsidRPr="003D10CE">
              <w:rPr>
                <w:rFonts w:ascii="Cambria" w:hAnsi="Cambria"/>
                <w:sz w:val="18"/>
                <w:szCs w:val="18"/>
              </w:rPr>
              <w:t xml:space="preserve">The learner will identify, define, and apply the role of a steward of vocation.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E3C4F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  <w:highlight w:val="cyan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1)  </w:t>
            </w:r>
            <w:r w:rsidRPr="003E3C4F">
              <w:rPr>
                <w:rFonts w:ascii="Cambria" w:hAnsi="Cambria"/>
                <w:sz w:val="18"/>
                <w:szCs w:val="18"/>
                <w:highlight w:val="yellow"/>
              </w:rPr>
              <w:t xml:space="preserve">Define </w:t>
            </w:r>
            <w:r w:rsidRPr="003E3C4F">
              <w:rPr>
                <w:rFonts w:ascii="Cambria" w:hAnsi="Cambria"/>
                <w:sz w:val="18"/>
                <w:szCs w:val="18"/>
                <w:highlight w:val="yellow"/>
                <w:u w:val="single"/>
              </w:rPr>
              <w:t>steward of vocation</w:t>
            </w:r>
            <w:r w:rsidRPr="003D10CE">
              <w:rPr>
                <w:rFonts w:ascii="Cambria" w:hAnsi="Cambria"/>
                <w:sz w:val="18"/>
                <w:szCs w:val="18"/>
                <w:u w:val="single"/>
              </w:rPr>
              <w:t xml:space="preserve">: </w:t>
            </w:r>
            <w:r w:rsidRPr="003E3C4F">
              <w:rPr>
                <w:rFonts w:ascii="Cambria" w:hAnsi="Cambria"/>
                <w:i/>
                <w:sz w:val="18"/>
                <w:szCs w:val="18"/>
                <w:highlight w:val="cyan"/>
              </w:rPr>
              <w:t>one who responds generously to the call of God</w:t>
            </w:r>
            <w:r w:rsidRPr="003E3C4F">
              <w:rPr>
                <w:rFonts w:ascii="Cambria" w:hAnsi="Cambria"/>
                <w:sz w:val="18"/>
                <w:szCs w:val="18"/>
                <w:highlight w:val="cyan"/>
              </w:rPr>
              <w:t xml:space="preserve">; </w:t>
            </w:r>
          </w:p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E3C4F">
              <w:rPr>
                <w:rFonts w:ascii="Cambria" w:hAnsi="Cambria"/>
                <w:sz w:val="18"/>
                <w:szCs w:val="18"/>
              </w:rPr>
              <w:t xml:space="preserve">       </w:t>
            </w:r>
            <w:smartTag w:uri="urn:schemas-microsoft-com:office:smarttags" w:element="stockticker">
              <w:r w:rsidRPr="003E3C4F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E3C4F">
              <w:rPr>
                <w:rFonts w:ascii="Cambria" w:hAnsi="Cambria"/>
                <w:sz w:val="18"/>
                <w:szCs w:val="18"/>
              </w:rPr>
              <w:t xml:space="preserve"> 1, 358, 1700, 825, 898, 873, 931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2)  Be open to God’s call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3)  Discovering your gifts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4)  Understand that our desire for God is written in our heart, because He is our Creator,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5)  Love is the fundamental and innate vocation of every human being,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1604, 2331, 2392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6)  Pray for an increase in Religious vocations; for example, Vocation Prayer, 31 Club, and Adopt a Seminarian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37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7)  Gifts and Responsibilities of each vocation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a)     Priesthood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b)     Consecrated Religious Life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c)     Married Life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d)     Single Life (state in life vs. vocation)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lastRenderedPageBreak/>
              <w:t>8)  Fulfilling this desire leads to true happiness (vs. false happiness)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55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9)  Learn to pray to discern God’s call to each individual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8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44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3D10CE">
              <w:rPr>
                <w:rFonts w:ascii="Cambria" w:hAnsi="Cambria"/>
                <w:b/>
                <w:sz w:val="18"/>
                <w:szCs w:val="18"/>
              </w:rPr>
              <w:t xml:space="preserve">Benchmark 3: </w:t>
            </w:r>
            <w:r w:rsidRPr="003D10CE">
              <w:rPr>
                <w:rFonts w:ascii="Cambria" w:hAnsi="Cambria"/>
                <w:sz w:val="18"/>
                <w:szCs w:val="18"/>
              </w:rPr>
              <w:t>The learner will identify, define, and apply the role of a steward of creation.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44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1)  Define </w:t>
            </w:r>
            <w:r w:rsidRPr="003E3C4F">
              <w:rPr>
                <w:rFonts w:ascii="Cambria" w:hAnsi="Cambria"/>
                <w:sz w:val="18"/>
                <w:szCs w:val="18"/>
                <w:highlight w:val="yellow"/>
                <w:u w:val="single"/>
              </w:rPr>
              <w:t>steward of creation</w:t>
            </w:r>
            <w:r w:rsidRPr="003D10CE">
              <w:rPr>
                <w:rFonts w:ascii="Cambria" w:hAnsi="Cambria"/>
                <w:sz w:val="18"/>
                <w:szCs w:val="18"/>
                <w:u w:val="single"/>
              </w:rPr>
              <w:t xml:space="preserve">: </w:t>
            </w:r>
            <w:r w:rsidRPr="003E3C4F">
              <w:rPr>
                <w:rFonts w:ascii="Cambria" w:hAnsi="Cambria"/>
                <w:i/>
                <w:sz w:val="18"/>
                <w:szCs w:val="18"/>
                <w:highlight w:val="cyan"/>
              </w:rPr>
              <w:t>someone who cultivates and cares for God’s creation, both living and nonliving</w:t>
            </w:r>
            <w:r w:rsidRPr="003E3C4F">
              <w:rPr>
                <w:rFonts w:ascii="Cambria" w:hAnsi="Cambria"/>
                <w:sz w:val="18"/>
                <w:szCs w:val="18"/>
                <w:highlight w:val="cyan"/>
              </w:rPr>
              <w:t>, (Gen 2: 15)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2)  Respect for human life,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1700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30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a)  All people from conception to natural death,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2258-2283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b)  Aged,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2208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c)  One’s own body,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1004, 2288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d)  Unborn,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2270-2275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3)  Protection of the environment,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2415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a)  Animals,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2416-2418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b)  Conservation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c)  Recycling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4)  Work as a fulfilling human vocation,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2427, 2428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8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44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3D10CE">
              <w:rPr>
                <w:rFonts w:ascii="Cambria" w:hAnsi="Cambria"/>
                <w:b/>
                <w:sz w:val="18"/>
                <w:szCs w:val="18"/>
              </w:rPr>
              <w:t xml:space="preserve">Benchmark 4: </w:t>
            </w:r>
            <w:r w:rsidRPr="003D10CE">
              <w:rPr>
                <w:rFonts w:ascii="Cambria" w:hAnsi="Cambria"/>
                <w:sz w:val="18"/>
                <w:szCs w:val="18"/>
              </w:rPr>
              <w:t>The learner will identify, define, and apply the role of a steward of the Church.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44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1)  Define </w:t>
            </w:r>
            <w:r w:rsidRPr="003E3C4F">
              <w:rPr>
                <w:rFonts w:ascii="Cambria" w:hAnsi="Cambria"/>
                <w:sz w:val="18"/>
                <w:szCs w:val="18"/>
                <w:highlight w:val="yellow"/>
                <w:u w:val="single"/>
              </w:rPr>
              <w:t>steward of the church</w:t>
            </w:r>
            <w:r w:rsidRPr="003D10CE"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3E3C4F">
              <w:rPr>
                <w:rFonts w:ascii="Cambria" w:hAnsi="Cambria"/>
                <w:i/>
                <w:sz w:val="18"/>
                <w:szCs w:val="18"/>
                <w:highlight w:val="cyan"/>
              </w:rPr>
              <w:t>someone who works to spread the Catholic faith throughout their community and the world</w:t>
            </w:r>
            <w:r w:rsidRPr="003E3C4F">
              <w:rPr>
                <w:rFonts w:ascii="Cambria" w:hAnsi="Cambria"/>
                <w:sz w:val="18"/>
                <w:szCs w:val="18"/>
                <w:highlight w:val="cyan"/>
              </w:rP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82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We are all called to be </w:t>
            </w:r>
            <w:bookmarkStart w:id="0" w:name="_GoBack"/>
            <w:bookmarkEnd w:id="0"/>
            <w:r w:rsidRPr="003E3C4F">
              <w:rPr>
                <w:rFonts w:ascii="Cambria" w:hAnsi="Cambria"/>
                <w:sz w:val="18"/>
                <w:szCs w:val="18"/>
                <w:highlight w:val="yellow"/>
              </w:rPr>
              <w:t>missionaries</w:t>
            </w:r>
            <w:r w:rsidRPr="003D10CE">
              <w:rPr>
                <w:rFonts w:ascii="Cambria" w:hAnsi="Cambria"/>
                <w:sz w:val="18"/>
                <w:szCs w:val="18"/>
              </w:rPr>
              <w:t>.  We don’t have to go to another country to be a missionary.  We are called to be an example and bring others to the church wherever we are.  (see below)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82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Mary is the perfect example of a steward of the Church- total   </w:t>
            </w:r>
          </w:p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       devotion to Christ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55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3)  Role of the parish steward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2226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19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Make and keep a sacrificial pledge to the parish (tithing)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1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Participate in Mass and the sacraments faithfully in the parish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64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Serve in parish ministries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C62FA9" w:rsidRPr="003D10CE" w:rsidTr="000D3514">
        <w:trPr>
          <w:gridAfter w:val="5"/>
          <w:wAfter w:w="1475" w:type="dxa"/>
          <w:cantSplit/>
          <w:trHeight w:val="237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Register in the parish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1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C62FA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Participate in parish faith formation programs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44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4)  Role of the parents in the mission of the Church, </w:t>
            </w:r>
            <w:smartTag w:uri="urn:schemas-microsoft-com:office:smarttags" w:element="stockticker">
              <w:r w:rsidRPr="003D10CE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3D10CE">
              <w:rPr>
                <w:rFonts w:ascii="Cambria" w:hAnsi="Cambria"/>
                <w:sz w:val="18"/>
                <w:szCs w:val="18"/>
              </w:rPr>
              <w:t xml:space="preserve"> 5, 2221-2231, 2688, 2524, 1784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 xml:space="preserve">a)  Create a loving home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b)  Educate in our Faith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2FA9" w:rsidRPr="003D10CE" w:rsidTr="000D3514">
        <w:trPr>
          <w:gridAfter w:val="5"/>
          <w:wAfter w:w="1475" w:type="dxa"/>
          <w:cantSplit/>
          <w:trHeight w:val="260"/>
        </w:trPr>
        <w:tc>
          <w:tcPr>
            <w:tcW w:w="85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c)  Grow in holiness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3D10CE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2FA9" w:rsidRPr="003D10CE" w:rsidRDefault="00C62FA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0180E" w:rsidRPr="003D10CE" w:rsidRDefault="00C0180E"/>
    <w:p w:rsidR="00C62FA9" w:rsidRPr="003D10CE" w:rsidRDefault="00C62FA9">
      <w:pPr>
        <w:rPr>
          <w:b/>
        </w:rPr>
      </w:pPr>
      <w:r w:rsidRPr="003D10CE">
        <w:rPr>
          <w:b/>
        </w:rPr>
        <w:t>Vocabulary to know</w:t>
      </w:r>
    </w:p>
    <w:sectPr w:rsidR="00C62FA9" w:rsidRPr="003D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67" w:rsidRDefault="00764E67" w:rsidP="00D55AD6">
      <w:r>
        <w:separator/>
      </w:r>
    </w:p>
  </w:endnote>
  <w:endnote w:type="continuationSeparator" w:id="0">
    <w:p w:rsidR="00764E67" w:rsidRDefault="00764E67" w:rsidP="00D5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6" w:rsidRDefault="00D55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6" w:rsidRDefault="00D55A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6" w:rsidRDefault="00D55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67" w:rsidRDefault="00764E67" w:rsidP="00D55AD6">
      <w:r>
        <w:separator/>
      </w:r>
    </w:p>
  </w:footnote>
  <w:footnote w:type="continuationSeparator" w:id="0">
    <w:p w:rsidR="00764E67" w:rsidRDefault="00764E67" w:rsidP="00D55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6" w:rsidRDefault="00D55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6" w:rsidRDefault="00D55AD6">
    <w:pPr>
      <w:pStyle w:val="Header"/>
    </w:pPr>
    <w:r>
      <w:t>Sixth Grade Stewardship Curriculum</w:t>
    </w:r>
  </w:p>
  <w:p w:rsidR="00D55AD6" w:rsidRDefault="00D55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D6" w:rsidRDefault="00D55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A11"/>
    <w:multiLevelType w:val="hybridMultilevel"/>
    <w:tmpl w:val="2A822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462FC"/>
    <w:multiLevelType w:val="hybridMultilevel"/>
    <w:tmpl w:val="B19AD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B54B6"/>
    <w:multiLevelType w:val="hybridMultilevel"/>
    <w:tmpl w:val="ED6AA6C6"/>
    <w:lvl w:ilvl="0" w:tplc="89888AC4">
      <w:start w:val="1"/>
      <w:numFmt w:val="lowerLetter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2152"/>
    <w:multiLevelType w:val="hybridMultilevel"/>
    <w:tmpl w:val="2C24B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C75D8"/>
    <w:multiLevelType w:val="hybridMultilevel"/>
    <w:tmpl w:val="B4F46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22156"/>
    <w:multiLevelType w:val="hybridMultilevel"/>
    <w:tmpl w:val="BF048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185F43"/>
    <w:multiLevelType w:val="hybridMultilevel"/>
    <w:tmpl w:val="0C3462B4"/>
    <w:lvl w:ilvl="0" w:tplc="1EE6D05C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742218"/>
    <w:multiLevelType w:val="hybridMultilevel"/>
    <w:tmpl w:val="550E94F0"/>
    <w:lvl w:ilvl="0" w:tplc="1EC242D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664128"/>
    <w:multiLevelType w:val="hybridMultilevel"/>
    <w:tmpl w:val="0B9A61D0"/>
    <w:lvl w:ilvl="0" w:tplc="67C8F8A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A9"/>
    <w:rsid w:val="00263661"/>
    <w:rsid w:val="003D10CE"/>
    <w:rsid w:val="003E3C4F"/>
    <w:rsid w:val="005540BA"/>
    <w:rsid w:val="00764E67"/>
    <w:rsid w:val="008419C6"/>
    <w:rsid w:val="00850500"/>
    <w:rsid w:val="00923A00"/>
    <w:rsid w:val="00C0180E"/>
    <w:rsid w:val="00C62FA9"/>
    <w:rsid w:val="00D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A9"/>
    <w:pPr>
      <w:spacing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D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D6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A9"/>
    <w:pPr>
      <w:spacing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D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AD6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School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N. Gengler</dc:creator>
  <cp:lastModifiedBy>Jean N. Gengler</cp:lastModifiedBy>
  <cp:revision>2</cp:revision>
  <cp:lastPrinted>2014-08-14T16:27:00Z</cp:lastPrinted>
  <dcterms:created xsi:type="dcterms:W3CDTF">2015-08-27T16:09:00Z</dcterms:created>
  <dcterms:modified xsi:type="dcterms:W3CDTF">2015-08-27T16:09:00Z</dcterms:modified>
</cp:coreProperties>
</file>